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4D4FA9" w:rsidTr="00124948">
        <w:trPr>
          <w:trHeight w:val="1026"/>
        </w:trPr>
        <w:tc>
          <w:tcPr>
            <w:tcW w:w="9571" w:type="dxa"/>
            <w:gridSpan w:val="3"/>
            <w:hideMark/>
          </w:tcPr>
          <w:p w:rsidR="004D4FA9" w:rsidRDefault="004D4FA9" w:rsidP="00124948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4D041A1" wp14:editId="14727E6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/>
                <w:b/>
                <w:bCs/>
              </w:rPr>
              <w:br w:type="textWrapping" w:clear="all"/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СОКАЛЬСЬКА МІСЬКА РАДА           </w:t>
            </w:r>
          </w:p>
          <w:p w:rsidR="004D4FA9" w:rsidRDefault="004D4FA9" w:rsidP="0012494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ЛЬВІВСЬКОЇ ОБЛАСТІ</w:t>
            </w:r>
          </w:p>
          <w:p w:rsidR="004D4FA9" w:rsidRDefault="004D4FA9" w:rsidP="00124948">
            <w:pPr>
              <w:jc w:val="center"/>
              <w:outlineLvl w:val="0"/>
              <w:rPr>
                <w:rFonts w:eastAsia="Calibri"/>
                <w:b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  <w:lang w:val="en-US"/>
              </w:rPr>
              <w:t>LI</w: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w:t xml:space="preserve">Х сесія </w:t>
            </w:r>
            <w:r>
              <w:rPr>
                <w:rFonts w:eastAsia="Calibri"/>
                <w:b/>
                <w:sz w:val="28"/>
                <w:szCs w:val="28"/>
                <w:u w:val="single"/>
                <w:lang w:val="ru-RU"/>
              </w:rPr>
              <w:t>VI</w:t>
            </w:r>
            <w:r>
              <w:rPr>
                <w:rFonts w:eastAsia="Calibri"/>
                <w:b/>
                <w:sz w:val="28"/>
                <w:szCs w:val="28"/>
                <w:u w:val="single"/>
              </w:rPr>
              <w:t>ІІ скликання</w:t>
            </w:r>
          </w:p>
          <w:p w:rsidR="004D4FA9" w:rsidRPr="004D4FA9" w:rsidRDefault="004D4FA9" w:rsidP="00124948">
            <w:pPr>
              <w:keepNext/>
              <w:keepLines/>
              <w:ind w:right="-1"/>
              <w:jc w:val="center"/>
              <w:outlineLvl w:val="0"/>
              <w:rPr>
                <w:b/>
                <w:bCs/>
                <w:spacing w:val="200"/>
              </w:rPr>
            </w:pPr>
            <w:r>
              <w:rPr>
                <w:b/>
                <w:bCs/>
                <w:spacing w:val="200"/>
                <w:sz w:val="28"/>
                <w:szCs w:val="28"/>
              </w:rPr>
              <w:t xml:space="preserve"> </w:t>
            </w:r>
            <w:r w:rsidRPr="004D4FA9">
              <w:rPr>
                <w:b/>
                <w:bCs/>
                <w:spacing w:val="200"/>
                <w:sz w:val="28"/>
                <w:szCs w:val="28"/>
              </w:rPr>
              <w:t>РІШЕННЯ</w:t>
            </w:r>
          </w:p>
        </w:tc>
      </w:tr>
      <w:tr w:rsidR="004D4FA9" w:rsidTr="00124948">
        <w:tc>
          <w:tcPr>
            <w:tcW w:w="3199" w:type="dxa"/>
          </w:tcPr>
          <w:p w:rsidR="004D4FA9" w:rsidRPr="004D4FA9" w:rsidRDefault="004D4FA9" w:rsidP="00124948">
            <w:pPr>
              <w:jc w:val="center"/>
              <w:rPr>
                <w:rFonts w:eastAsia="Calibri"/>
              </w:rPr>
            </w:pPr>
          </w:p>
        </w:tc>
        <w:tc>
          <w:tcPr>
            <w:tcW w:w="3206" w:type="dxa"/>
          </w:tcPr>
          <w:p w:rsidR="004D4FA9" w:rsidRPr="004D4FA9" w:rsidRDefault="004D4FA9" w:rsidP="00124948">
            <w:pPr>
              <w:keepNext/>
              <w:keepLines/>
              <w:jc w:val="center"/>
              <w:outlineLvl w:val="0"/>
            </w:pPr>
          </w:p>
        </w:tc>
        <w:tc>
          <w:tcPr>
            <w:tcW w:w="3166" w:type="dxa"/>
          </w:tcPr>
          <w:p w:rsidR="004D4FA9" w:rsidRPr="004D4FA9" w:rsidRDefault="004D4FA9" w:rsidP="00124948">
            <w:pPr>
              <w:jc w:val="center"/>
              <w:rPr>
                <w:rFonts w:eastAsia="Calibri"/>
              </w:rPr>
            </w:pPr>
          </w:p>
        </w:tc>
      </w:tr>
    </w:tbl>
    <w:p w:rsidR="004D4FA9" w:rsidRPr="00D86BB7" w:rsidRDefault="004D4FA9" w:rsidP="004D4FA9">
      <w:pPr>
        <w:spacing w:after="200" w:line="276" w:lineRule="auto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04.04</w:t>
      </w:r>
      <w:r w:rsidRPr="00D86BB7">
        <w:rPr>
          <w:rFonts w:eastAsia="Calibri"/>
          <w:b/>
          <w:sz w:val="28"/>
          <w:szCs w:val="28"/>
          <w:lang w:val="ru-RU"/>
        </w:rPr>
        <w:t>.</w:t>
      </w:r>
      <w:r w:rsidRPr="004D4FA9">
        <w:rPr>
          <w:rFonts w:eastAsia="Calibri"/>
          <w:b/>
          <w:sz w:val="28"/>
          <w:szCs w:val="28"/>
          <w:lang w:val="ru-RU"/>
        </w:rPr>
        <w:t>2025</w:t>
      </w:r>
      <w:r>
        <w:rPr>
          <w:rFonts w:eastAsia="Calibri"/>
          <w:b/>
          <w:sz w:val="28"/>
          <w:szCs w:val="28"/>
          <w:lang w:val="ru-RU"/>
        </w:rPr>
        <w:t xml:space="preserve"> </w:t>
      </w:r>
      <w:r>
        <w:rPr>
          <w:rFonts w:eastAsia="Calibri"/>
          <w:b/>
          <w:sz w:val="28"/>
          <w:szCs w:val="28"/>
        </w:rPr>
        <w:t xml:space="preserve">  </w:t>
      </w:r>
      <w:r>
        <w:rPr>
          <w:rFonts w:eastAsia="Calibri"/>
          <w:b/>
          <w:sz w:val="28"/>
          <w:szCs w:val="28"/>
          <w:lang w:val="ru-RU"/>
        </w:rPr>
        <w:t xml:space="preserve">                </w:t>
      </w:r>
      <w:r w:rsidRPr="00D86BB7">
        <w:rPr>
          <w:rFonts w:eastAsia="Calibri"/>
          <w:b/>
          <w:sz w:val="28"/>
          <w:szCs w:val="28"/>
          <w:lang w:val="ru-RU"/>
        </w:rPr>
        <w:t xml:space="preserve">                    </w:t>
      </w:r>
      <w:r>
        <w:rPr>
          <w:rFonts w:eastAsia="Calibri"/>
          <w:b/>
          <w:sz w:val="28"/>
          <w:szCs w:val="28"/>
          <w:lang w:val="ru-RU"/>
        </w:rPr>
        <w:t xml:space="preserve">  </w:t>
      </w:r>
      <w:proofErr w:type="spellStart"/>
      <w:r>
        <w:rPr>
          <w:rFonts w:eastAsia="Calibri"/>
          <w:b/>
          <w:sz w:val="28"/>
          <w:szCs w:val="28"/>
          <w:lang w:val="ru-RU"/>
        </w:rPr>
        <w:t>м.Сокаль</w:t>
      </w:r>
      <w:proofErr w:type="spellEnd"/>
      <w:r>
        <w:rPr>
          <w:rFonts w:eastAsia="Calibri"/>
          <w:b/>
          <w:sz w:val="28"/>
          <w:szCs w:val="28"/>
          <w:lang w:val="ru-RU"/>
        </w:rPr>
        <w:t xml:space="preserve">                                       №2010</w:t>
      </w:r>
    </w:p>
    <w:p w:rsidR="004D4FA9" w:rsidRDefault="004D4FA9" w:rsidP="004D4FA9">
      <w:pPr>
        <w:pStyle w:val="a5"/>
        <w:shd w:val="clear" w:color="auto" w:fill="FFFFFF"/>
        <w:spacing w:before="0" w:after="0"/>
        <w:jc w:val="right"/>
        <w:rPr>
          <w:b/>
          <w:bCs/>
          <w:color w:val="222222"/>
        </w:rPr>
      </w:pP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  <w:sz w:val="28"/>
          <w:szCs w:val="28"/>
        </w:rPr>
      </w:pPr>
      <w:r>
        <w:rPr>
          <w:b/>
          <w:bCs/>
          <w:color w:val="222222"/>
        </w:rPr>
        <w:t> </w:t>
      </w:r>
    </w:p>
    <w:p w:rsidR="004D4FA9" w:rsidRDefault="004D4FA9" w:rsidP="004D4FA9">
      <w:pPr>
        <w:rPr>
          <w:b/>
          <w:sz w:val="28"/>
        </w:rPr>
      </w:pPr>
      <w:r>
        <w:rPr>
          <w:b/>
          <w:bCs/>
          <w:sz w:val="28"/>
          <w:szCs w:val="28"/>
        </w:rPr>
        <w:t xml:space="preserve">Про </w:t>
      </w:r>
      <w:r>
        <w:rPr>
          <w:b/>
          <w:sz w:val="28"/>
        </w:rPr>
        <w:t xml:space="preserve">Звернення Сокальської міської ради </w:t>
      </w:r>
    </w:p>
    <w:p w:rsidR="00013FD9" w:rsidRDefault="004D4FA9" w:rsidP="004D4FA9">
      <w:pPr>
        <w:rPr>
          <w:b/>
          <w:sz w:val="28"/>
          <w:szCs w:val="28"/>
        </w:rPr>
      </w:pPr>
      <w:r>
        <w:rPr>
          <w:b/>
          <w:sz w:val="28"/>
        </w:rPr>
        <w:t xml:space="preserve">Львівської </w:t>
      </w:r>
      <w:r w:rsidRPr="004D4FA9">
        <w:rPr>
          <w:b/>
          <w:sz w:val="28"/>
          <w:szCs w:val="28"/>
        </w:rPr>
        <w:t>області до Державної податкової служби України</w:t>
      </w:r>
      <w:r w:rsidR="00013FD9">
        <w:rPr>
          <w:b/>
          <w:sz w:val="28"/>
          <w:szCs w:val="28"/>
        </w:rPr>
        <w:t xml:space="preserve">, </w:t>
      </w:r>
    </w:p>
    <w:p w:rsidR="00013FD9" w:rsidRDefault="00013FD9" w:rsidP="004D4F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народних депутатів України </w:t>
      </w:r>
      <w:proofErr w:type="spellStart"/>
      <w:r>
        <w:rPr>
          <w:b/>
          <w:sz w:val="28"/>
          <w:szCs w:val="28"/>
        </w:rPr>
        <w:t>Ю.Камельчука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М.Бондара</w:t>
      </w:r>
      <w:proofErr w:type="spellEnd"/>
      <w:r>
        <w:rPr>
          <w:b/>
          <w:sz w:val="28"/>
          <w:szCs w:val="28"/>
        </w:rPr>
        <w:t xml:space="preserve">, </w:t>
      </w:r>
    </w:p>
    <w:p w:rsidR="004D4FA9" w:rsidRDefault="00013FD9" w:rsidP="004D4FA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М.Цимбалюка</w:t>
      </w:r>
      <w:proofErr w:type="spellEnd"/>
      <w:r>
        <w:rPr>
          <w:b/>
          <w:sz w:val="28"/>
          <w:szCs w:val="28"/>
        </w:rPr>
        <w:t xml:space="preserve"> </w:t>
      </w:r>
      <w:r w:rsidR="004D4FA9">
        <w:rPr>
          <w:b/>
          <w:sz w:val="28"/>
          <w:szCs w:val="28"/>
        </w:rPr>
        <w:t>щ</w:t>
      </w:r>
      <w:r w:rsidR="004D4FA9" w:rsidRPr="004D4FA9">
        <w:rPr>
          <w:b/>
          <w:sz w:val="28"/>
          <w:szCs w:val="28"/>
        </w:rPr>
        <w:t xml:space="preserve">одо передачі державного майна у </w:t>
      </w:r>
    </w:p>
    <w:p w:rsidR="004D4FA9" w:rsidRPr="004D4FA9" w:rsidRDefault="004D4FA9" w:rsidP="004D4FA9">
      <w:pPr>
        <w:rPr>
          <w:b/>
          <w:sz w:val="28"/>
          <w:szCs w:val="28"/>
        </w:rPr>
      </w:pPr>
      <w:r w:rsidRPr="004D4FA9">
        <w:rPr>
          <w:b/>
          <w:sz w:val="28"/>
          <w:szCs w:val="28"/>
        </w:rPr>
        <w:t xml:space="preserve">комунальну власність Сокальської міської ради </w:t>
      </w:r>
    </w:p>
    <w:p w:rsidR="004D4FA9" w:rsidRDefault="004D4FA9" w:rsidP="004D4FA9">
      <w:pPr>
        <w:rPr>
          <w:color w:val="222222"/>
          <w:sz w:val="28"/>
          <w:szCs w:val="28"/>
        </w:rPr>
      </w:pPr>
    </w:p>
    <w:p w:rsidR="004D4FA9" w:rsidRPr="00013FD9" w:rsidRDefault="004D4FA9" w:rsidP="004D4FA9">
      <w:pPr>
        <w:pStyle w:val="a5"/>
        <w:shd w:val="clear" w:color="auto" w:fill="FFFFFF"/>
        <w:spacing w:before="0" w:after="0"/>
        <w:ind w:left="426"/>
        <w:jc w:val="both"/>
        <w:rPr>
          <w:sz w:val="28"/>
          <w:szCs w:val="28"/>
          <w:lang w:val="uk-UA"/>
        </w:rPr>
      </w:pPr>
      <w:r w:rsidRPr="00013FD9">
        <w:rPr>
          <w:sz w:val="28"/>
          <w:szCs w:val="28"/>
          <w:lang w:val="uk-UA"/>
        </w:rPr>
        <w:t xml:space="preserve"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</w:t>
      </w:r>
      <w:r>
        <w:rPr>
          <w:sz w:val="28"/>
          <w:szCs w:val="28"/>
        </w:rPr>
        <w:t>VIII</w:t>
      </w:r>
      <w:r w:rsidRPr="00013FD9">
        <w:rPr>
          <w:sz w:val="28"/>
          <w:szCs w:val="28"/>
          <w:lang w:val="uk-UA"/>
        </w:rPr>
        <w:t xml:space="preserve"> скликання, міська рада. –</w:t>
      </w:r>
    </w:p>
    <w:p w:rsidR="004D4FA9" w:rsidRPr="00013FD9" w:rsidRDefault="004D4FA9" w:rsidP="004D4FA9">
      <w:pPr>
        <w:pStyle w:val="a5"/>
        <w:shd w:val="clear" w:color="auto" w:fill="FFFFFF"/>
        <w:spacing w:before="0" w:after="0"/>
        <w:ind w:left="426"/>
        <w:jc w:val="both"/>
        <w:rPr>
          <w:sz w:val="28"/>
          <w:szCs w:val="28"/>
          <w:lang w:val="uk-UA"/>
        </w:rPr>
      </w:pPr>
    </w:p>
    <w:p w:rsidR="004D4FA9" w:rsidRDefault="004D4FA9" w:rsidP="004D4FA9">
      <w:pPr>
        <w:pStyle w:val="a5"/>
        <w:shd w:val="clear" w:color="auto" w:fill="FFFFFF"/>
        <w:spacing w:before="0" w:after="0"/>
        <w:ind w:left="426"/>
        <w:jc w:val="both"/>
        <w:rPr>
          <w:sz w:val="28"/>
          <w:szCs w:val="28"/>
        </w:rPr>
      </w:pPr>
      <w:r w:rsidRPr="00013FD9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>В И Р І Ш И Л А:</w:t>
      </w: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13FD9" w:rsidRDefault="004D4FA9" w:rsidP="00013FD9">
      <w:pPr>
        <w:pStyle w:val="a7"/>
        <w:numPr>
          <w:ilvl w:val="0"/>
          <w:numId w:val="6"/>
        </w:numPr>
        <w:spacing w:after="13" w:line="256" w:lineRule="auto"/>
        <w:ind w:right="3"/>
        <w:rPr>
          <w:rFonts w:ascii="Times New Roman" w:hAnsi="Times New Roman"/>
          <w:sz w:val="28"/>
          <w:szCs w:val="28"/>
        </w:rPr>
      </w:pPr>
      <w:r w:rsidRPr="00013FD9">
        <w:rPr>
          <w:rFonts w:ascii="Times New Roman" w:hAnsi="Times New Roman"/>
          <w:sz w:val="28"/>
          <w:szCs w:val="28"/>
        </w:rPr>
        <w:t xml:space="preserve">Підтримати Звернення Сокальської міської ради  </w:t>
      </w:r>
      <w:r w:rsidR="00013FD9" w:rsidRPr="00013FD9">
        <w:rPr>
          <w:rFonts w:ascii="Times New Roman" w:hAnsi="Times New Roman"/>
          <w:sz w:val="28"/>
          <w:szCs w:val="28"/>
        </w:rPr>
        <w:t xml:space="preserve">Львівської області до Державної податкової служби України, </w:t>
      </w:r>
      <w:r w:rsidR="00013FD9">
        <w:rPr>
          <w:rFonts w:ascii="Times New Roman" w:hAnsi="Times New Roman"/>
          <w:sz w:val="28"/>
          <w:szCs w:val="28"/>
        </w:rPr>
        <w:t xml:space="preserve"> </w:t>
      </w:r>
      <w:r w:rsidR="00013FD9" w:rsidRPr="00013FD9">
        <w:rPr>
          <w:rFonts w:ascii="Times New Roman" w:hAnsi="Times New Roman"/>
          <w:sz w:val="28"/>
          <w:szCs w:val="28"/>
        </w:rPr>
        <w:t xml:space="preserve">народних депутатів України </w:t>
      </w:r>
      <w:proofErr w:type="spellStart"/>
      <w:r w:rsidR="00013FD9" w:rsidRPr="00013FD9">
        <w:rPr>
          <w:rFonts w:ascii="Times New Roman" w:hAnsi="Times New Roman"/>
          <w:sz w:val="28"/>
          <w:szCs w:val="28"/>
        </w:rPr>
        <w:t>Ю.Камельчука</w:t>
      </w:r>
      <w:proofErr w:type="spellEnd"/>
      <w:r w:rsidR="00013FD9" w:rsidRPr="00013F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13FD9" w:rsidRPr="00013FD9">
        <w:rPr>
          <w:rFonts w:ascii="Times New Roman" w:hAnsi="Times New Roman"/>
          <w:sz w:val="28"/>
          <w:szCs w:val="28"/>
        </w:rPr>
        <w:t>М.Бондара</w:t>
      </w:r>
      <w:proofErr w:type="spellEnd"/>
      <w:r w:rsidR="00013FD9" w:rsidRPr="00013F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13FD9" w:rsidRPr="00013FD9">
        <w:rPr>
          <w:rFonts w:ascii="Times New Roman" w:hAnsi="Times New Roman"/>
          <w:sz w:val="28"/>
          <w:szCs w:val="28"/>
        </w:rPr>
        <w:t>М.Цимбалюка</w:t>
      </w:r>
      <w:proofErr w:type="spellEnd"/>
      <w:r w:rsidR="00013FD9" w:rsidRPr="00013FD9">
        <w:rPr>
          <w:rFonts w:ascii="Times New Roman" w:hAnsi="Times New Roman"/>
          <w:sz w:val="28"/>
          <w:szCs w:val="28"/>
        </w:rPr>
        <w:t xml:space="preserve"> щодо передачі державного майна у комунальну власність Сокальської міської ради </w:t>
      </w:r>
      <w:r w:rsidR="00013FD9">
        <w:rPr>
          <w:rFonts w:ascii="Times New Roman" w:hAnsi="Times New Roman"/>
          <w:sz w:val="28"/>
          <w:szCs w:val="28"/>
        </w:rPr>
        <w:t>.</w:t>
      </w:r>
    </w:p>
    <w:p w:rsidR="004D4FA9" w:rsidRPr="00013FD9" w:rsidRDefault="004D4FA9" w:rsidP="00013FD9">
      <w:pPr>
        <w:pStyle w:val="a7"/>
        <w:numPr>
          <w:ilvl w:val="0"/>
          <w:numId w:val="6"/>
        </w:numPr>
        <w:spacing w:after="13" w:line="256" w:lineRule="auto"/>
        <w:ind w:right="3"/>
        <w:rPr>
          <w:rFonts w:ascii="Times New Roman" w:hAnsi="Times New Roman"/>
          <w:sz w:val="28"/>
          <w:szCs w:val="28"/>
        </w:rPr>
      </w:pPr>
      <w:r w:rsidRPr="00013FD9">
        <w:rPr>
          <w:rFonts w:ascii="Times New Roman" w:hAnsi="Times New Roman"/>
          <w:sz w:val="28"/>
          <w:szCs w:val="28"/>
        </w:rPr>
        <w:t>Направити дане звернення Держ</w:t>
      </w:r>
      <w:r w:rsidR="00013FD9">
        <w:rPr>
          <w:rFonts w:ascii="Times New Roman" w:hAnsi="Times New Roman"/>
          <w:sz w:val="28"/>
          <w:szCs w:val="28"/>
        </w:rPr>
        <w:t xml:space="preserve">авній податковій службі України та народним депутатам України </w:t>
      </w:r>
      <w:proofErr w:type="spellStart"/>
      <w:r w:rsidR="00013FD9">
        <w:rPr>
          <w:rFonts w:ascii="Times New Roman" w:hAnsi="Times New Roman"/>
          <w:sz w:val="28"/>
          <w:szCs w:val="28"/>
        </w:rPr>
        <w:t>Ю.Камельчуку</w:t>
      </w:r>
      <w:proofErr w:type="spellEnd"/>
      <w:r w:rsidR="00013F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13FD9">
        <w:rPr>
          <w:rFonts w:ascii="Times New Roman" w:hAnsi="Times New Roman"/>
          <w:sz w:val="28"/>
          <w:szCs w:val="28"/>
        </w:rPr>
        <w:t>М.Бондару</w:t>
      </w:r>
      <w:proofErr w:type="spellEnd"/>
      <w:r w:rsidR="00013F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13FD9">
        <w:rPr>
          <w:rFonts w:ascii="Times New Roman" w:hAnsi="Times New Roman"/>
          <w:sz w:val="28"/>
          <w:szCs w:val="28"/>
        </w:rPr>
        <w:t>М.Цимбалюку</w:t>
      </w:r>
      <w:proofErr w:type="spellEnd"/>
      <w:r w:rsidR="00013FD9">
        <w:rPr>
          <w:rFonts w:ascii="Times New Roman" w:hAnsi="Times New Roman"/>
          <w:sz w:val="28"/>
          <w:szCs w:val="28"/>
        </w:rPr>
        <w:t>.</w:t>
      </w:r>
    </w:p>
    <w:p w:rsidR="004D4FA9" w:rsidRPr="00013FD9" w:rsidRDefault="004D4FA9" w:rsidP="00013FD9">
      <w:pPr>
        <w:pStyle w:val="a7"/>
        <w:numPr>
          <w:ilvl w:val="0"/>
          <w:numId w:val="6"/>
        </w:numPr>
        <w:spacing w:after="13" w:line="256" w:lineRule="auto"/>
        <w:ind w:right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секретаря  ради </w:t>
      </w:r>
      <w:proofErr w:type="spellStart"/>
      <w:r>
        <w:rPr>
          <w:rFonts w:ascii="Times New Roman" w:hAnsi="Times New Roman"/>
          <w:sz w:val="28"/>
          <w:szCs w:val="28"/>
        </w:rPr>
        <w:t>І.П.</w:t>
      </w:r>
      <w:r w:rsidRPr="00013FD9">
        <w:rPr>
          <w:rFonts w:ascii="Times New Roman" w:hAnsi="Times New Roman"/>
          <w:sz w:val="28"/>
          <w:szCs w:val="28"/>
        </w:rPr>
        <w:t>Сидора</w:t>
      </w:r>
      <w:proofErr w:type="spellEnd"/>
      <w:r w:rsidRPr="00013FD9">
        <w:rPr>
          <w:rFonts w:ascii="Times New Roman" w:hAnsi="Times New Roman"/>
          <w:sz w:val="28"/>
          <w:szCs w:val="28"/>
        </w:rPr>
        <w:t>.</w:t>
      </w: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> </w:t>
      </w:r>
      <w:r>
        <w:rPr>
          <w:color w:val="222222"/>
          <w:sz w:val="28"/>
          <w:szCs w:val="28"/>
        </w:rPr>
        <w:t> </w:t>
      </w: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 </w:t>
      </w: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  <w:sz w:val="28"/>
          <w:szCs w:val="28"/>
        </w:rPr>
      </w:pP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  <w:sz w:val="28"/>
          <w:szCs w:val="28"/>
        </w:rPr>
      </w:pP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        </w:t>
      </w:r>
      <w:proofErr w:type="spellStart"/>
      <w:r>
        <w:rPr>
          <w:b/>
          <w:bCs/>
          <w:color w:val="222222"/>
          <w:sz w:val="28"/>
          <w:szCs w:val="28"/>
        </w:rPr>
        <w:t>Міський</w:t>
      </w:r>
      <w:proofErr w:type="spellEnd"/>
      <w:r>
        <w:rPr>
          <w:b/>
          <w:bCs/>
          <w:color w:val="222222"/>
          <w:sz w:val="28"/>
          <w:szCs w:val="28"/>
        </w:rPr>
        <w:t xml:space="preserve"> голова </w:t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r>
        <w:rPr>
          <w:b/>
          <w:bCs/>
          <w:color w:val="222222"/>
          <w:sz w:val="28"/>
          <w:szCs w:val="28"/>
        </w:rPr>
        <w:tab/>
      </w:r>
      <w:proofErr w:type="spellStart"/>
      <w:r>
        <w:rPr>
          <w:b/>
          <w:bCs/>
          <w:color w:val="222222"/>
          <w:sz w:val="28"/>
          <w:szCs w:val="28"/>
        </w:rPr>
        <w:t>Сергій</w:t>
      </w:r>
      <w:proofErr w:type="spellEnd"/>
      <w:r>
        <w:rPr>
          <w:b/>
          <w:bCs/>
          <w:color w:val="222222"/>
          <w:sz w:val="28"/>
          <w:szCs w:val="28"/>
        </w:rPr>
        <w:t xml:space="preserve"> КАСЯН</w:t>
      </w: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</w:rPr>
      </w:pPr>
    </w:p>
    <w:p w:rsidR="004D4FA9" w:rsidRDefault="004D4FA9" w:rsidP="004D4FA9">
      <w:pPr>
        <w:pStyle w:val="a5"/>
        <w:shd w:val="clear" w:color="auto" w:fill="FFFFFF"/>
        <w:spacing w:before="0" w:after="0"/>
        <w:jc w:val="both"/>
        <w:rPr>
          <w:color w:val="222222"/>
        </w:rPr>
      </w:pPr>
    </w:p>
    <w:p w:rsidR="004D4FA9" w:rsidRDefault="004D4FA9" w:rsidP="004D4FA9">
      <w:pPr>
        <w:shd w:val="clear" w:color="auto" w:fill="FFFFFF"/>
        <w:rPr>
          <w:color w:val="222222"/>
        </w:rPr>
      </w:pPr>
      <w:r>
        <w:rPr>
          <w:color w:val="222222"/>
        </w:rPr>
        <w:br w:type="page"/>
      </w:r>
    </w:p>
    <w:p w:rsidR="00740281" w:rsidRDefault="00740281" w:rsidP="00740281">
      <w:pPr>
        <w:jc w:val="center"/>
      </w:pPr>
      <w:r>
        <w:lastRenderedPageBreak/>
        <w:t>ЗВЕРНЕННЯ</w:t>
      </w:r>
    </w:p>
    <w:p w:rsidR="00740281" w:rsidRDefault="00740281" w:rsidP="00740281">
      <w:pPr>
        <w:jc w:val="center"/>
      </w:pPr>
    </w:p>
    <w:p w:rsidR="00013FD9" w:rsidRDefault="00740281" w:rsidP="00013FD9">
      <w:pPr>
        <w:jc w:val="center"/>
      </w:pPr>
      <w:r>
        <w:t>депутатів Сокальської міської ради Львівської області до Державної податкової служби України</w:t>
      </w:r>
      <w:r w:rsidR="00013FD9">
        <w:t xml:space="preserve">, </w:t>
      </w:r>
      <w:r w:rsidR="00013FD9" w:rsidRPr="00013FD9">
        <w:t xml:space="preserve"> </w:t>
      </w:r>
      <w:r w:rsidR="00013FD9">
        <w:t xml:space="preserve">народних депутатів України </w:t>
      </w:r>
      <w:proofErr w:type="spellStart"/>
      <w:r w:rsidR="00013FD9">
        <w:t>Ю.Камельчука</w:t>
      </w:r>
      <w:proofErr w:type="spellEnd"/>
      <w:r w:rsidR="00013FD9">
        <w:t xml:space="preserve">, </w:t>
      </w:r>
      <w:proofErr w:type="spellStart"/>
      <w:r w:rsidR="00013FD9">
        <w:t>М.Бондара</w:t>
      </w:r>
      <w:proofErr w:type="spellEnd"/>
      <w:r w:rsidR="00013FD9">
        <w:t xml:space="preserve">, </w:t>
      </w:r>
    </w:p>
    <w:p w:rsidR="00013FD9" w:rsidRDefault="00013FD9" w:rsidP="00013FD9">
      <w:pPr>
        <w:jc w:val="center"/>
      </w:pPr>
      <w:proofErr w:type="spellStart"/>
      <w:r>
        <w:t>М.Цимбалюка</w:t>
      </w:r>
      <w:proofErr w:type="spellEnd"/>
      <w:r>
        <w:t xml:space="preserve"> щодо передачі державного майна у </w:t>
      </w:r>
    </w:p>
    <w:p w:rsidR="00740281" w:rsidRDefault="00013FD9" w:rsidP="00013FD9">
      <w:pPr>
        <w:jc w:val="center"/>
      </w:pPr>
      <w:r>
        <w:t>комунальну власність Сокальської міської ради</w:t>
      </w:r>
    </w:p>
    <w:p w:rsidR="00740281" w:rsidRDefault="00740281" w:rsidP="00740281">
      <w:pPr>
        <w:jc w:val="both"/>
      </w:pPr>
    </w:p>
    <w:p w:rsidR="00740281" w:rsidRDefault="00740281" w:rsidP="00740281">
      <w:pPr>
        <w:jc w:val="both"/>
      </w:pPr>
      <w:bookmarkStart w:id="0" w:name="_GoBack"/>
      <w:bookmarkEnd w:id="0"/>
    </w:p>
    <w:p w:rsidR="00740281" w:rsidRDefault="00740281" w:rsidP="00740281">
      <w:pPr>
        <w:jc w:val="both"/>
      </w:pPr>
      <w:r>
        <w:t xml:space="preserve">   Передача об'єктів з державної у комунальну власність здійснюється відповідно до Закону України «Про передачу об'єктів права державної та комунальної власності».</w:t>
      </w:r>
    </w:p>
    <w:p w:rsidR="00740281" w:rsidRDefault="00740281" w:rsidP="00740281">
      <w:pPr>
        <w:jc w:val="both"/>
      </w:pPr>
      <w:r>
        <w:t>Згідно зі статтею 4 цього Закону передача нерухомого майна (будівель, споруд, у тому числі об’єктів незавершеного будівництва, приміщень) з державної у комунальну власність здійснюється за рішенням Кабінету Міністрів України на підставі узгоджених пропозицій уповноваженого органу управління та відповідної місцевої ради, за погодженням з Міністерством економіки України, Міністерством фінансів України та Фондом.</w:t>
      </w:r>
    </w:p>
    <w:p w:rsidR="00740281" w:rsidRDefault="00740281" w:rsidP="00740281">
      <w:pPr>
        <w:jc w:val="both"/>
      </w:pPr>
      <w:r>
        <w:t xml:space="preserve">Статтею 7 Закону України «Про передачу об’єктів права державної та комунальної власності» визначено об'єкти державної власності, які можуть бути безоплатно передані у комунальну власність, а також встановлено умови передачі. </w:t>
      </w:r>
    </w:p>
    <w:p w:rsidR="00740281" w:rsidRDefault="00740281" w:rsidP="00740281">
      <w:pPr>
        <w:jc w:val="both"/>
      </w:pPr>
    </w:p>
    <w:p w:rsidR="00740281" w:rsidRDefault="00740281" w:rsidP="00740281">
      <w:pPr>
        <w:jc w:val="both"/>
      </w:pPr>
      <w:r>
        <w:t>Так, з державної у комунальну власність передаються безоплатно, за умови взяття органами місцевого самоврядування зобов'язання використовувати за цільовим призначенням і не відчужувати в приватну власність нерухоме майно для розміщення органів місцевого самоврядування (у разі відсутності власних приміщень), розвитку мережі закладів, зазначених в абзаці п’ятому частини першої статті 7 зазначеного Закону України (навчальних закладів, закладів культури (крім кінотеатрів), фізичної культури та спорту, охорони здоров'я (крім санаторіїв, профілакторіїв, будинків відпочинку та аптек), соціального забезпечення, дитячих оздоровчих таборів.</w:t>
      </w:r>
    </w:p>
    <w:p w:rsidR="00740281" w:rsidRDefault="00740281" w:rsidP="00740281">
      <w:pPr>
        <w:jc w:val="both"/>
      </w:pPr>
    </w:p>
    <w:p w:rsidR="00740281" w:rsidRDefault="00740281" w:rsidP="00740281">
      <w:pPr>
        <w:jc w:val="both"/>
      </w:pPr>
      <w:r>
        <w:t>Відповідно до положень Законів України «Про управління об'єктами державної, власності», «Про Фонд державного майна України», Постанов Кабінету Міністрів України від 14 квітня 2004 року № 467 «Про затвердження Положення про Єдиний реєстр об'єктів державної власності» та від 30 листопада 2005 року № 1121 «Про затвердження Методики проведення інвентаризації об'єктів державної власності». Єдиний реєстр об'єктів державної власності (далі — Реєстр) з 2005 року формується та ведеться Фондом згідно з наданою суб'єктами управління інформацією щодо об'єктів державної власності, зокрема нерухомого майна державних підприємств, установ, організацій та державного майна, що не увійшло до статутних капіталів господарських товариств.</w:t>
      </w:r>
    </w:p>
    <w:p w:rsidR="00740281" w:rsidRDefault="00740281" w:rsidP="00740281">
      <w:pPr>
        <w:jc w:val="both"/>
      </w:pPr>
    </w:p>
    <w:p w:rsidR="00F14219" w:rsidRDefault="00740281" w:rsidP="00740281">
      <w:pPr>
        <w:jc w:val="both"/>
      </w:pPr>
      <w:r>
        <w:t xml:space="preserve">На території Сокальської міської територіальної громади Львівської області розташована будівля за адресою: вул. Шептицького 42., м. Сокаль, Шептицького району, Львівської області. Збудована у першій половині XІХ століття та являється архітектурною пам'яткою міського будівництва Галичини першої половини - середини XІХ ст., що репрезентує архітектурне вирішення міської забудови регіону середини XІХ ст.- стильової епохи переходу від пізнього класицизму до історизму. Під час Першої світової війни там знаходилась Окружна комісія. За польської влади працювало староство. 3 1968 до 1991 </w:t>
      </w:r>
      <w:proofErr w:type="spellStart"/>
      <w:r>
        <w:t>р.р</w:t>
      </w:r>
      <w:proofErr w:type="spellEnd"/>
      <w:r>
        <w:t xml:space="preserve">. здійснювали свою роботу Сокальський районний фінансовий відділ, </w:t>
      </w:r>
      <w:proofErr w:type="spellStart"/>
      <w:r>
        <w:t>Держстах</w:t>
      </w:r>
      <w:proofErr w:type="spellEnd"/>
      <w:r>
        <w:t xml:space="preserve"> (єдина республіканська система органів державного страхування) та Сокальський районний відділ народної освіти, з 1991 до 2013 </w:t>
      </w:r>
      <w:proofErr w:type="spellStart"/>
      <w:r>
        <w:t>р.р</w:t>
      </w:r>
      <w:proofErr w:type="spellEnd"/>
      <w:r>
        <w:t xml:space="preserve">. відділ регіонального розвитку містобудування та архітектури Сокальської районної державної адміністрації, з 1991 до 2024 </w:t>
      </w:r>
      <w:proofErr w:type="spellStart"/>
      <w:r>
        <w:t>р.р</w:t>
      </w:r>
      <w:proofErr w:type="spellEnd"/>
      <w:r>
        <w:t xml:space="preserve">. Державна податкова інспекція у Сокальському районі Львівської області. На даний момент приміщення пустує та занепадає, адже не здійснюється подача </w:t>
      </w:r>
      <w:proofErr w:type="spellStart"/>
      <w:r>
        <w:t>теплово</w:t>
      </w:r>
      <w:proofErr w:type="spellEnd"/>
      <w:r>
        <w:t xml:space="preserve"> енергії, </w:t>
      </w:r>
      <w:r>
        <w:lastRenderedPageBreak/>
        <w:t>відсутнє провітрювання, без охорони та відеоспостереження. В даному приміщенні історично більше століття розмішувалися старости, районні та міські голови, відділи, управління, виконавчі органи та структурні підрозділи, що здійснювали керівництво містом та районом (що сьогодні переїхали в м. Шептицький).</w:t>
      </w:r>
    </w:p>
    <w:p w:rsidR="00740281" w:rsidRDefault="00740281" w:rsidP="00740281">
      <w:pPr>
        <w:jc w:val="both"/>
      </w:pPr>
      <w:r w:rsidRPr="00740281">
        <w:t>На даний час існує проблематика розміщення фінансового управління та одинадцяти виконавчих органів Сокальської міської ради, а саме: «відділ земельних ресурсів та екології», «відділ архітектури та містобудування», «військово-облікове бюро», «відділ житлово-комунального господарства, комунальної власності транспорту та благоустрою», «архівний</w:t>
      </w:r>
      <w:r>
        <w:t xml:space="preserve"> </w:t>
      </w:r>
      <w:r w:rsidRPr="00740281">
        <w:t>відділ», «відділ соціального захисту», «відділ освіти, молоді та спорту», «відділ культури», «відділ «Служба у справах дітей». А через відсутність нерухомого майна два відділи міської ради розміщуються в орендованих приміщеннях, а саме: «відділ соціального захисту» та відділ «Центр надання адміністративних послуг», що безпосередньо здійснюють надання адміністративних та соціальних послуг громадянам. Усі працюють у різних приміщеннях на території громади на відстані кількох кілометрів одні від одних, що у свою чергу, не надає можливості швидкої комунікації у прийнятті управлінських рішень апарату та виконавчому комітету Сокальської міської ради та, що найгірше створює значні незручності для мешканців громади та гостей міста.</w:t>
      </w:r>
    </w:p>
    <w:p w:rsidR="00740281" w:rsidRDefault="00740281" w:rsidP="00740281">
      <w:pPr>
        <w:jc w:val="both"/>
      </w:pPr>
      <w:r w:rsidRPr="00740281">
        <w:t>відділ», «відділ соціального захисту», «відділ освіти, молоді та спорту», «відділ культури», «відділ «Служба у справах дітей». А через відсутність нерухомого майна два відділи міської ради розміщуються в орендованих приміщеннях, а саме: «відділ соціального захисту» та відділ «Центр надання адміністративних послуг», що безпосередньо здійснюють надання адміністративних та соціальних послуг громадянам. Усі працюють у різних приміщеннях на території громади на відстані кількох кілометрів одні від одних, що у свою чергу, не надає можливості швидкої комунікації у прийнятті управлінських рішень апарату та виконавчому комітету Сокальської міської ради та, що найгірше створює значні незручності для мешканців громади та гостей міста.</w:t>
      </w:r>
    </w:p>
    <w:p w:rsidR="00740281" w:rsidRDefault="00740281" w:rsidP="00740281">
      <w:pPr>
        <w:jc w:val="both"/>
      </w:pPr>
      <w:r>
        <w:t>Сокальська міська рада Львівської області після передачі у комунальну власність бере на себе зобов'язання використовувати адміністративний будинок (розмір/площа об'єкта 835,9 кв. м) за місцезнаходженням: Львівська область, м. Сокаль, вул. Шептицького, 40 - 42, яке сьогодні перебуває на балансі Державної податкової служби України (</w:t>
      </w:r>
      <w:proofErr w:type="spellStart"/>
      <w:r>
        <w:t>код.за</w:t>
      </w:r>
      <w:proofErr w:type="spellEnd"/>
      <w:r>
        <w:t xml:space="preserve"> ЄДРПОУ: 4300539) за цільовим призначенням для розміщення виконавчих органів місцевого самоврядування Сокальської міської ради і не відчужувати у приватну власність нерухоме майно.</w:t>
      </w:r>
    </w:p>
    <w:p w:rsidR="004D4FA9" w:rsidRDefault="00740281" w:rsidP="00740281">
      <w:pPr>
        <w:jc w:val="both"/>
      </w:pPr>
      <w:r>
        <w:t xml:space="preserve"> </w:t>
      </w:r>
    </w:p>
    <w:p w:rsidR="004D4FA9" w:rsidRDefault="004D4FA9" w:rsidP="00740281">
      <w:pPr>
        <w:jc w:val="both"/>
      </w:pPr>
    </w:p>
    <w:p w:rsidR="004D4FA9" w:rsidRDefault="004D4FA9" w:rsidP="00740281">
      <w:pPr>
        <w:jc w:val="both"/>
      </w:pPr>
    </w:p>
    <w:p w:rsidR="004D4FA9" w:rsidRDefault="004D4FA9" w:rsidP="00740281">
      <w:pPr>
        <w:jc w:val="both"/>
      </w:pPr>
    </w:p>
    <w:p w:rsidR="004D4FA9" w:rsidRDefault="004D4FA9" w:rsidP="00740281">
      <w:pPr>
        <w:jc w:val="both"/>
      </w:pPr>
      <w:r>
        <w:t xml:space="preserve">                                                     </w:t>
      </w:r>
      <w:r w:rsidR="00740281">
        <w:t xml:space="preserve">Прийнято на черговій LIX сесії Сокальської міської ради </w:t>
      </w:r>
      <w:r>
        <w:t xml:space="preserve"> </w:t>
      </w:r>
    </w:p>
    <w:p w:rsidR="00740281" w:rsidRDefault="004D4FA9" w:rsidP="00740281">
      <w:pPr>
        <w:jc w:val="both"/>
      </w:pPr>
      <w:r>
        <w:t xml:space="preserve">                                                     </w:t>
      </w:r>
      <w:r w:rsidR="00740281">
        <w:t>Львівської області VІІІ скликання 4 квітня 2025 року.</w:t>
      </w:r>
    </w:p>
    <w:sectPr w:rsidR="00740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5D6843"/>
    <w:multiLevelType w:val="hybridMultilevel"/>
    <w:tmpl w:val="E1F87A0E"/>
    <w:lvl w:ilvl="0" w:tplc="CDD2AF6A">
      <w:start w:val="1"/>
      <w:numFmt w:val="decimal"/>
      <w:lvlText w:val="%1."/>
      <w:lvlJc w:val="left"/>
      <w:pPr>
        <w:ind w:left="459" w:hanging="360"/>
      </w:pPr>
    </w:lvl>
    <w:lvl w:ilvl="1" w:tplc="04190019">
      <w:start w:val="1"/>
      <w:numFmt w:val="lowerLetter"/>
      <w:lvlText w:val="%2."/>
      <w:lvlJc w:val="left"/>
      <w:pPr>
        <w:ind w:left="1179" w:hanging="360"/>
      </w:pPr>
    </w:lvl>
    <w:lvl w:ilvl="2" w:tplc="0419001B">
      <w:start w:val="1"/>
      <w:numFmt w:val="lowerRoman"/>
      <w:lvlText w:val="%3."/>
      <w:lvlJc w:val="right"/>
      <w:pPr>
        <w:ind w:left="1899" w:hanging="180"/>
      </w:pPr>
    </w:lvl>
    <w:lvl w:ilvl="3" w:tplc="0419000F">
      <w:start w:val="1"/>
      <w:numFmt w:val="decimal"/>
      <w:lvlText w:val="%4."/>
      <w:lvlJc w:val="left"/>
      <w:pPr>
        <w:ind w:left="2619" w:hanging="360"/>
      </w:pPr>
    </w:lvl>
    <w:lvl w:ilvl="4" w:tplc="04190019">
      <w:start w:val="1"/>
      <w:numFmt w:val="lowerLetter"/>
      <w:lvlText w:val="%5."/>
      <w:lvlJc w:val="left"/>
      <w:pPr>
        <w:ind w:left="3339" w:hanging="360"/>
      </w:pPr>
    </w:lvl>
    <w:lvl w:ilvl="5" w:tplc="0419001B">
      <w:start w:val="1"/>
      <w:numFmt w:val="lowerRoman"/>
      <w:lvlText w:val="%6."/>
      <w:lvlJc w:val="right"/>
      <w:pPr>
        <w:ind w:left="4059" w:hanging="180"/>
      </w:pPr>
    </w:lvl>
    <w:lvl w:ilvl="6" w:tplc="0419000F">
      <w:start w:val="1"/>
      <w:numFmt w:val="decimal"/>
      <w:lvlText w:val="%7."/>
      <w:lvlJc w:val="left"/>
      <w:pPr>
        <w:ind w:left="4779" w:hanging="360"/>
      </w:pPr>
    </w:lvl>
    <w:lvl w:ilvl="7" w:tplc="04190019">
      <w:start w:val="1"/>
      <w:numFmt w:val="lowerLetter"/>
      <w:lvlText w:val="%8."/>
      <w:lvlJc w:val="left"/>
      <w:pPr>
        <w:ind w:left="5499" w:hanging="360"/>
      </w:pPr>
    </w:lvl>
    <w:lvl w:ilvl="8" w:tplc="0419001B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281"/>
    <w:rsid w:val="00013FD9"/>
    <w:rsid w:val="004D4FA9"/>
    <w:rsid w:val="00740281"/>
    <w:rsid w:val="00F14219"/>
    <w:rsid w:val="00F7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7E1F"/>
  <w15:docId w15:val="{42B4C1FE-8C70-43AE-9B2F-C5E640FF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3C4"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F713C4"/>
    <w:pPr>
      <w:keepNext/>
      <w:ind w:right="-81"/>
      <w:jc w:val="center"/>
      <w:outlineLvl w:val="0"/>
    </w:pPr>
    <w:rPr>
      <w:b/>
      <w:bCs/>
      <w:color w:val="808080"/>
    </w:rPr>
  </w:style>
  <w:style w:type="paragraph" w:styleId="2">
    <w:name w:val="heading 2"/>
    <w:basedOn w:val="a"/>
    <w:next w:val="a"/>
    <w:link w:val="20"/>
    <w:qFormat/>
    <w:rsid w:val="00F713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13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13C4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F713C4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інтервалів1"/>
    <w:qFormat/>
    <w:rsid w:val="00F713C4"/>
    <w:rPr>
      <w:rFonts w:eastAsia="Calibri"/>
      <w:sz w:val="28"/>
      <w:szCs w:val="22"/>
      <w:lang w:val="uk-UA"/>
    </w:rPr>
  </w:style>
  <w:style w:type="character" w:customStyle="1" w:styleId="10">
    <w:name w:val="Заголовок 1 Знак"/>
    <w:basedOn w:val="a0"/>
    <w:link w:val="1"/>
    <w:rsid w:val="00F713C4"/>
    <w:rPr>
      <w:b/>
      <w:bCs/>
      <w:color w:val="808080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rsid w:val="00F713C4"/>
    <w:rPr>
      <w:rFonts w:ascii="Arial" w:hAnsi="Arial" w:cs="Arial"/>
      <w:b/>
      <w:bCs/>
      <w:i/>
      <w:iCs/>
      <w:sz w:val="28"/>
      <w:szCs w:val="28"/>
      <w:lang w:val="uk-UA" w:eastAsia="zh-CN"/>
    </w:rPr>
  </w:style>
  <w:style w:type="character" w:customStyle="1" w:styleId="30">
    <w:name w:val="Заголовок 3 Знак"/>
    <w:basedOn w:val="a0"/>
    <w:link w:val="3"/>
    <w:rsid w:val="00F713C4"/>
    <w:rPr>
      <w:rFonts w:ascii="Arial" w:hAnsi="Arial" w:cs="Arial"/>
      <w:b/>
      <w:bCs/>
      <w:sz w:val="26"/>
      <w:szCs w:val="26"/>
      <w:lang w:val="uk-UA" w:eastAsia="zh-CN"/>
    </w:rPr>
  </w:style>
  <w:style w:type="character" w:customStyle="1" w:styleId="40">
    <w:name w:val="Заголовок 4 Знак"/>
    <w:basedOn w:val="a0"/>
    <w:link w:val="4"/>
    <w:rsid w:val="00F713C4"/>
    <w:rPr>
      <w:b/>
      <w:bCs/>
      <w:sz w:val="28"/>
      <w:szCs w:val="24"/>
      <w:lang w:val="uk-UA" w:eastAsia="zh-CN"/>
    </w:rPr>
  </w:style>
  <w:style w:type="character" w:customStyle="1" w:styleId="50">
    <w:name w:val="Заголовок 5 Знак"/>
    <w:basedOn w:val="a0"/>
    <w:link w:val="5"/>
    <w:rsid w:val="00F713C4"/>
    <w:rPr>
      <w:b/>
      <w:bCs/>
      <w:i/>
      <w:iCs/>
      <w:sz w:val="26"/>
      <w:szCs w:val="26"/>
      <w:lang w:val="uk-UA" w:eastAsia="zh-CN"/>
    </w:rPr>
  </w:style>
  <w:style w:type="paragraph" w:styleId="a3">
    <w:name w:val="caption"/>
    <w:basedOn w:val="a"/>
    <w:qFormat/>
    <w:rsid w:val="00F713C4"/>
    <w:pPr>
      <w:suppressLineNumbers/>
      <w:spacing w:before="120" w:after="120"/>
    </w:pPr>
    <w:rPr>
      <w:rFonts w:cs="Mangal"/>
      <w:i/>
      <w:iCs/>
    </w:rPr>
  </w:style>
  <w:style w:type="character" w:styleId="a4">
    <w:name w:val="Strong"/>
    <w:qFormat/>
    <w:rsid w:val="00F713C4"/>
    <w:rPr>
      <w:b/>
      <w:bCs/>
    </w:rPr>
  </w:style>
  <w:style w:type="paragraph" w:styleId="a5">
    <w:name w:val="Normal (Web)"/>
    <w:aliases w:val="Знак,Обычный (Web)"/>
    <w:basedOn w:val="a"/>
    <w:link w:val="a6"/>
    <w:uiPriority w:val="99"/>
    <w:unhideWhenUsed/>
    <w:qFormat/>
    <w:rsid w:val="00F713C4"/>
    <w:pPr>
      <w:spacing w:before="280" w:after="280"/>
    </w:pPr>
    <w:rPr>
      <w:lang w:val="ru-RU" w:eastAsia="ar-SA"/>
    </w:rPr>
  </w:style>
  <w:style w:type="character" w:customStyle="1" w:styleId="a6">
    <w:name w:val="Обычный (веб) Знак"/>
    <w:aliases w:val="Знак Знак,Обычный (Web) Знак"/>
    <w:link w:val="a5"/>
    <w:uiPriority w:val="99"/>
    <w:locked/>
    <w:rsid w:val="00F713C4"/>
    <w:rPr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F713C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D4FA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4FA9"/>
    <w:rPr>
      <w:rFonts w:ascii="Segoe UI" w:hAnsi="Segoe UI" w:cs="Segoe UI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zagviddil</cp:lastModifiedBy>
  <cp:revision>3</cp:revision>
  <cp:lastPrinted>2025-04-11T09:12:00Z</cp:lastPrinted>
  <dcterms:created xsi:type="dcterms:W3CDTF">2025-04-07T09:36:00Z</dcterms:created>
  <dcterms:modified xsi:type="dcterms:W3CDTF">2025-04-11T09:12:00Z</dcterms:modified>
</cp:coreProperties>
</file>